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3BC" w:rsidRDefault="006F053F" w:rsidP="006F053F">
      <w:pPr>
        <w:jc w:val="center"/>
        <w:rPr>
          <w:b/>
          <w:sz w:val="32"/>
          <w:szCs w:val="32"/>
        </w:rPr>
      </w:pPr>
      <w:r w:rsidRPr="002B74F7">
        <w:rPr>
          <w:rFonts w:hint="eastAsia"/>
          <w:b/>
          <w:sz w:val="32"/>
          <w:szCs w:val="32"/>
        </w:rPr>
        <w:t>学科服务清单</w:t>
      </w:r>
    </w:p>
    <w:p w:rsidR="002B74F7" w:rsidRPr="002B74F7" w:rsidRDefault="002B74F7" w:rsidP="006F053F">
      <w:pPr>
        <w:jc w:val="center"/>
        <w:rPr>
          <w:rFonts w:hint="eastAsia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3339"/>
      </w:tblGrid>
      <w:tr w:rsidR="002B74F7" w:rsidRPr="002B74F7" w:rsidTr="00AB1287">
        <w:tc>
          <w:tcPr>
            <w:tcW w:w="1696" w:type="dxa"/>
          </w:tcPr>
          <w:p w:rsidR="002B74F7" w:rsidRPr="002B74F7" w:rsidRDefault="002B74F7" w:rsidP="002B74F7">
            <w:pPr>
              <w:spacing w:line="276" w:lineRule="auto"/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2B74F7">
              <w:rPr>
                <w:rFonts w:ascii="黑体" w:eastAsia="黑体" w:hAnsi="黑体" w:hint="eastAsia"/>
                <w:b/>
                <w:sz w:val="28"/>
                <w:szCs w:val="28"/>
              </w:rPr>
              <w:t>门类</w:t>
            </w:r>
          </w:p>
        </w:tc>
        <w:tc>
          <w:tcPr>
            <w:tcW w:w="3261" w:type="dxa"/>
          </w:tcPr>
          <w:p w:rsidR="002B74F7" w:rsidRPr="002B74F7" w:rsidRDefault="002B74F7" w:rsidP="002B74F7">
            <w:pPr>
              <w:spacing w:line="276" w:lineRule="auto"/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2B74F7">
              <w:rPr>
                <w:rFonts w:ascii="黑体" w:eastAsia="黑体" w:hAnsi="黑体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3339" w:type="dxa"/>
          </w:tcPr>
          <w:p w:rsidR="002B74F7" w:rsidRPr="002B74F7" w:rsidRDefault="002B74F7" w:rsidP="002B74F7">
            <w:pPr>
              <w:spacing w:line="276" w:lineRule="auto"/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2B74F7">
              <w:rPr>
                <w:rFonts w:ascii="黑体" w:eastAsia="黑体" w:hAnsi="黑体" w:hint="eastAsia"/>
                <w:b/>
                <w:sz w:val="28"/>
                <w:szCs w:val="28"/>
              </w:rPr>
              <w:t>简要介绍</w:t>
            </w:r>
          </w:p>
        </w:tc>
      </w:tr>
      <w:tr w:rsidR="00ED0C2D" w:rsidRPr="002B74F7" w:rsidTr="00AB1287">
        <w:tc>
          <w:tcPr>
            <w:tcW w:w="1696" w:type="dxa"/>
            <w:vMerge w:val="restart"/>
            <w:vAlign w:val="center"/>
          </w:tcPr>
          <w:p w:rsidR="00ED0C2D" w:rsidRPr="002B74F7" w:rsidRDefault="00ED0C2D" w:rsidP="00AB1287">
            <w:pPr>
              <w:spacing w:line="276" w:lineRule="auto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2B74F7">
              <w:rPr>
                <w:rFonts w:ascii="黑体" w:eastAsia="黑体" w:hAnsi="黑体" w:hint="eastAsia"/>
                <w:b/>
                <w:sz w:val="24"/>
                <w:szCs w:val="24"/>
              </w:rPr>
              <w:t>信息素养培训</w:t>
            </w:r>
          </w:p>
        </w:tc>
        <w:tc>
          <w:tcPr>
            <w:tcW w:w="3261" w:type="dxa"/>
            <w:vAlign w:val="center"/>
          </w:tcPr>
          <w:p w:rsidR="00ED0C2D" w:rsidRPr="002B74F7" w:rsidRDefault="00ED0C2D" w:rsidP="00AB1287">
            <w:pPr>
              <w:spacing w:line="276" w:lineRule="auto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2B74F7">
              <w:rPr>
                <w:rFonts w:ascii="黑体" w:eastAsia="黑体" w:hAnsi="黑体" w:hint="eastAsia"/>
                <w:b/>
                <w:sz w:val="24"/>
                <w:szCs w:val="24"/>
              </w:rPr>
              <w:t>学科咨询“一对一”</w:t>
            </w:r>
          </w:p>
        </w:tc>
        <w:tc>
          <w:tcPr>
            <w:tcW w:w="3339" w:type="dxa"/>
          </w:tcPr>
          <w:p w:rsidR="00ED0C2D" w:rsidRPr="00AB1287" w:rsidRDefault="002B74F7" w:rsidP="002B74F7">
            <w:pPr>
              <w:spacing w:line="276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AB1287">
              <w:rPr>
                <w:rFonts w:ascii="宋体" w:eastAsia="宋体" w:hAnsi="宋体" w:hint="eastAsia"/>
                <w:szCs w:val="21"/>
              </w:rPr>
              <w:t>解答师生关于图书馆及文献信息获取、利用方面的咨询。</w:t>
            </w:r>
          </w:p>
        </w:tc>
      </w:tr>
      <w:tr w:rsidR="00ED0C2D" w:rsidRPr="002B74F7" w:rsidTr="00D63EAC">
        <w:tc>
          <w:tcPr>
            <w:tcW w:w="1696" w:type="dxa"/>
            <w:vMerge/>
          </w:tcPr>
          <w:p w:rsidR="00ED0C2D" w:rsidRPr="002B74F7" w:rsidRDefault="00ED0C2D" w:rsidP="002B74F7">
            <w:pPr>
              <w:spacing w:line="276" w:lineRule="auto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0C2D" w:rsidRPr="002B74F7" w:rsidRDefault="00ED0C2D" w:rsidP="00D63EAC">
            <w:pPr>
              <w:spacing w:line="276" w:lineRule="auto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2B74F7">
              <w:rPr>
                <w:rFonts w:ascii="黑体" w:eastAsia="黑体" w:hAnsi="黑体" w:hint="eastAsia"/>
                <w:b/>
                <w:sz w:val="24"/>
                <w:szCs w:val="24"/>
              </w:rPr>
              <w:t>个性定制培训讲座</w:t>
            </w:r>
          </w:p>
        </w:tc>
        <w:tc>
          <w:tcPr>
            <w:tcW w:w="3339" w:type="dxa"/>
          </w:tcPr>
          <w:p w:rsidR="00ED0C2D" w:rsidRPr="00AB1287" w:rsidRDefault="00ED0C2D" w:rsidP="002B74F7">
            <w:pPr>
              <w:spacing w:line="276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AB1287">
              <w:rPr>
                <w:rFonts w:ascii="宋体" w:eastAsia="宋体" w:hAnsi="宋体" w:hint="eastAsia"/>
                <w:szCs w:val="21"/>
              </w:rPr>
              <w:t>根据书院、学科专业、项目组的需求提供</w:t>
            </w:r>
            <w:r w:rsidR="00CD355E" w:rsidRPr="00AB1287">
              <w:rPr>
                <w:rFonts w:ascii="宋体" w:eastAsia="宋体" w:hAnsi="宋体" w:hint="eastAsia"/>
                <w:szCs w:val="21"/>
              </w:rPr>
              <w:t>定制</w:t>
            </w:r>
            <w:r w:rsidRPr="00AB1287">
              <w:rPr>
                <w:rFonts w:ascii="宋体" w:eastAsia="宋体" w:hAnsi="宋体" w:hint="eastAsia"/>
                <w:szCs w:val="21"/>
              </w:rPr>
              <w:t>培训。</w:t>
            </w:r>
          </w:p>
        </w:tc>
      </w:tr>
      <w:tr w:rsidR="00ED0C2D" w:rsidRPr="002B74F7" w:rsidTr="00D63EAC">
        <w:tc>
          <w:tcPr>
            <w:tcW w:w="1696" w:type="dxa"/>
            <w:vMerge/>
          </w:tcPr>
          <w:p w:rsidR="00ED0C2D" w:rsidRPr="002B74F7" w:rsidRDefault="00ED0C2D" w:rsidP="002B74F7">
            <w:pPr>
              <w:spacing w:line="276" w:lineRule="auto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0C2D" w:rsidRPr="002B74F7" w:rsidRDefault="00ED0C2D" w:rsidP="00D63EAC">
            <w:pPr>
              <w:spacing w:line="276" w:lineRule="auto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2B74F7">
              <w:rPr>
                <w:rFonts w:ascii="黑体" w:eastAsia="黑体" w:hAnsi="黑体" w:hint="eastAsia"/>
                <w:b/>
                <w:sz w:val="24"/>
                <w:szCs w:val="24"/>
              </w:rPr>
              <w:t>学位论文写作文献调研方法</w:t>
            </w:r>
          </w:p>
        </w:tc>
        <w:tc>
          <w:tcPr>
            <w:tcW w:w="3339" w:type="dxa"/>
          </w:tcPr>
          <w:p w:rsidR="00ED0C2D" w:rsidRPr="00AB1287" w:rsidRDefault="00ED0C2D" w:rsidP="002B74F7">
            <w:pPr>
              <w:spacing w:line="276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AB1287">
              <w:rPr>
                <w:rFonts w:ascii="宋体" w:eastAsia="宋体" w:hAnsi="宋体" w:hint="eastAsia"/>
                <w:szCs w:val="21"/>
              </w:rPr>
              <w:t>在学位论文开题阶段针对学生需求举办的培训。</w:t>
            </w:r>
          </w:p>
        </w:tc>
      </w:tr>
      <w:tr w:rsidR="00ED0C2D" w:rsidRPr="002B74F7" w:rsidTr="00D63EAC">
        <w:tc>
          <w:tcPr>
            <w:tcW w:w="1696" w:type="dxa"/>
            <w:vMerge w:val="restart"/>
            <w:vAlign w:val="center"/>
          </w:tcPr>
          <w:p w:rsidR="00ED0C2D" w:rsidRPr="002B74F7" w:rsidRDefault="00ED0C2D" w:rsidP="00AB1287">
            <w:pPr>
              <w:spacing w:line="276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2B74F7">
              <w:rPr>
                <w:rFonts w:ascii="黑体" w:eastAsia="黑体" w:hAnsi="黑体" w:hint="eastAsia"/>
                <w:b/>
                <w:sz w:val="24"/>
                <w:szCs w:val="24"/>
              </w:rPr>
              <w:t>教学支持</w:t>
            </w:r>
          </w:p>
        </w:tc>
        <w:tc>
          <w:tcPr>
            <w:tcW w:w="3261" w:type="dxa"/>
            <w:vAlign w:val="center"/>
          </w:tcPr>
          <w:p w:rsidR="00ED0C2D" w:rsidRPr="002B74F7" w:rsidRDefault="00ED0C2D" w:rsidP="00D63EAC">
            <w:pPr>
              <w:spacing w:line="276" w:lineRule="auto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2B74F7">
              <w:rPr>
                <w:rFonts w:ascii="黑体" w:eastAsia="黑体" w:hAnsi="黑体" w:hint="eastAsia"/>
                <w:b/>
                <w:sz w:val="24"/>
                <w:szCs w:val="24"/>
              </w:rPr>
              <w:t>教学参考书保障</w:t>
            </w:r>
          </w:p>
        </w:tc>
        <w:tc>
          <w:tcPr>
            <w:tcW w:w="3339" w:type="dxa"/>
          </w:tcPr>
          <w:p w:rsidR="00ED0C2D" w:rsidRPr="00AB1287" w:rsidRDefault="00CD355E" w:rsidP="002B74F7">
            <w:pPr>
              <w:spacing w:line="276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AB1287">
              <w:rPr>
                <w:rFonts w:ascii="宋体" w:eastAsia="宋体" w:hAnsi="宋体" w:hint="eastAsia"/>
                <w:szCs w:val="21"/>
              </w:rPr>
              <w:t>通过学科馆员，提供</w:t>
            </w:r>
            <w:r w:rsidR="00ED0C2D" w:rsidRPr="00AB1287">
              <w:rPr>
                <w:rFonts w:ascii="宋体" w:eastAsia="宋体" w:hAnsi="宋体" w:hint="eastAsia"/>
                <w:szCs w:val="21"/>
              </w:rPr>
              <w:t>教材</w:t>
            </w:r>
            <w:r w:rsidRPr="00AB1287">
              <w:rPr>
                <w:rFonts w:ascii="宋体" w:eastAsia="宋体" w:hAnsi="宋体" w:hint="eastAsia"/>
                <w:szCs w:val="21"/>
              </w:rPr>
              <w:t>、</w:t>
            </w:r>
            <w:r w:rsidR="00ED0C2D" w:rsidRPr="00AB1287">
              <w:rPr>
                <w:rFonts w:ascii="宋体" w:eastAsia="宋体" w:hAnsi="宋体" w:hint="eastAsia"/>
                <w:szCs w:val="21"/>
              </w:rPr>
              <w:t>教参</w:t>
            </w:r>
            <w:r w:rsidRPr="00AB1287">
              <w:rPr>
                <w:rFonts w:ascii="宋体" w:eastAsia="宋体" w:hAnsi="宋体" w:hint="eastAsia"/>
                <w:szCs w:val="21"/>
              </w:rPr>
              <w:t>和</w:t>
            </w:r>
            <w:r w:rsidR="00ED0C2D" w:rsidRPr="00AB1287">
              <w:rPr>
                <w:rFonts w:ascii="宋体" w:eastAsia="宋体" w:hAnsi="宋体" w:hint="eastAsia"/>
                <w:szCs w:val="21"/>
              </w:rPr>
              <w:t>前沿必读书目</w:t>
            </w:r>
            <w:r w:rsidRPr="00AB1287">
              <w:rPr>
                <w:rFonts w:ascii="宋体" w:eastAsia="宋体" w:hAnsi="宋体" w:hint="eastAsia"/>
                <w:szCs w:val="21"/>
              </w:rPr>
              <w:t>等文献的保障</w:t>
            </w:r>
            <w:r w:rsidR="00ED0C2D" w:rsidRPr="00AB1287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ED0C2D" w:rsidRPr="002B74F7" w:rsidTr="00D63EAC">
        <w:tc>
          <w:tcPr>
            <w:tcW w:w="1696" w:type="dxa"/>
            <w:vMerge/>
          </w:tcPr>
          <w:p w:rsidR="00ED0C2D" w:rsidRPr="002B74F7" w:rsidRDefault="00ED0C2D" w:rsidP="002B74F7">
            <w:pPr>
              <w:spacing w:line="276" w:lineRule="auto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0C2D" w:rsidRPr="002B74F7" w:rsidRDefault="00ED0C2D" w:rsidP="00D63EAC">
            <w:pPr>
              <w:spacing w:line="276" w:lineRule="auto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2B74F7">
              <w:rPr>
                <w:rFonts w:ascii="黑体" w:eastAsia="黑体" w:hAnsi="黑体" w:hint="eastAsia"/>
                <w:b/>
                <w:sz w:val="24"/>
                <w:szCs w:val="24"/>
              </w:rPr>
              <w:t>学业支持</w:t>
            </w:r>
          </w:p>
        </w:tc>
        <w:tc>
          <w:tcPr>
            <w:tcW w:w="3339" w:type="dxa"/>
          </w:tcPr>
          <w:p w:rsidR="00ED0C2D" w:rsidRPr="00AB1287" w:rsidRDefault="002B74F7" w:rsidP="002B74F7">
            <w:pPr>
              <w:spacing w:line="276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AB1287">
              <w:rPr>
                <w:rFonts w:ascii="宋体" w:eastAsia="宋体" w:hAnsi="宋体" w:hint="eastAsia"/>
                <w:szCs w:val="21"/>
              </w:rPr>
              <w:t>为学生完成作业提供文献信息咨询服务和建议，协助</w:t>
            </w:r>
            <w:proofErr w:type="gramStart"/>
            <w:r w:rsidRPr="00AB1287">
              <w:rPr>
                <w:rFonts w:ascii="宋体" w:eastAsia="宋体" w:hAnsi="宋体" w:hint="eastAsia"/>
                <w:szCs w:val="21"/>
              </w:rPr>
              <w:t>查找难检文献</w:t>
            </w:r>
            <w:proofErr w:type="gramEnd"/>
            <w:r w:rsidR="00ED0C2D" w:rsidRPr="00AB1287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ED0C2D" w:rsidRPr="002B74F7" w:rsidTr="00D63EAC">
        <w:tc>
          <w:tcPr>
            <w:tcW w:w="1696" w:type="dxa"/>
            <w:vMerge/>
          </w:tcPr>
          <w:p w:rsidR="00ED0C2D" w:rsidRPr="002B74F7" w:rsidRDefault="00ED0C2D" w:rsidP="002B74F7">
            <w:pPr>
              <w:spacing w:line="276" w:lineRule="auto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0C2D" w:rsidRPr="002B74F7" w:rsidRDefault="002B74F7" w:rsidP="00D63EAC">
            <w:pPr>
              <w:spacing w:line="276" w:lineRule="auto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2B74F7">
              <w:rPr>
                <w:rFonts w:ascii="黑体" w:eastAsia="黑体" w:hAnsi="黑体" w:hint="eastAsia"/>
                <w:b/>
                <w:sz w:val="24"/>
                <w:szCs w:val="24"/>
              </w:rPr>
              <w:t>嵌入式课程</w:t>
            </w:r>
          </w:p>
        </w:tc>
        <w:tc>
          <w:tcPr>
            <w:tcW w:w="3339" w:type="dxa"/>
          </w:tcPr>
          <w:p w:rsidR="00ED0C2D" w:rsidRPr="00AB1287" w:rsidRDefault="002B74F7" w:rsidP="002B74F7">
            <w:pPr>
              <w:spacing w:line="276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AB1287">
              <w:rPr>
                <w:rFonts w:ascii="宋体" w:eastAsia="宋体" w:hAnsi="宋体" w:hint="eastAsia"/>
                <w:szCs w:val="21"/>
              </w:rPr>
              <w:t>根据专业教师需求，提供数据库使用技巧和文献查找方法，嵌入到专业课程。</w:t>
            </w:r>
          </w:p>
        </w:tc>
      </w:tr>
      <w:tr w:rsidR="00ED0C2D" w:rsidRPr="002B74F7" w:rsidTr="00AB1287">
        <w:tc>
          <w:tcPr>
            <w:tcW w:w="1696" w:type="dxa"/>
            <w:vMerge w:val="restart"/>
            <w:vAlign w:val="center"/>
          </w:tcPr>
          <w:p w:rsidR="00ED0C2D" w:rsidRPr="002B74F7" w:rsidRDefault="00ED0C2D" w:rsidP="00AB1287">
            <w:pPr>
              <w:spacing w:line="276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2B74F7">
              <w:rPr>
                <w:rFonts w:ascii="黑体" w:eastAsia="黑体" w:hAnsi="黑体" w:hint="eastAsia"/>
                <w:b/>
                <w:sz w:val="24"/>
                <w:szCs w:val="24"/>
              </w:rPr>
              <w:t>科研支持</w:t>
            </w:r>
          </w:p>
        </w:tc>
        <w:tc>
          <w:tcPr>
            <w:tcW w:w="3261" w:type="dxa"/>
          </w:tcPr>
          <w:p w:rsidR="00ED0C2D" w:rsidRPr="002B74F7" w:rsidRDefault="002B74F7" w:rsidP="002B74F7">
            <w:pPr>
              <w:spacing w:line="276" w:lineRule="auto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2B74F7">
              <w:rPr>
                <w:rFonts w:ascii="黑体" w:eastAsia="黑体" w:hAnsi="黑体" w:hint="eastAsia"/>
                <w:b/>
                <w:sz w:val="24"/>
                <w:szCs w:val="24"/>
              </w:rPr>
              <w:t>学科信息推介</w:t>
            </w:r>
          </w:p>
        </w:tc>
        <w:tc>
          <w:tcPr>
            <w:tcW w:w="3339" w:type="dxa"/>
          </w:tcPr>
          <w:p w:rsidR="00ED0C2D" w:rsidRPr="00AB1287" w:rsidRDefault="002B74F7" w:rsidP="002B74F7">
            <w:pPr>
              <w:spacing w:line="276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AB1287">
              <w:rPr>
                <w:rFonts w:ascii="宋体" w:eastAsia="宋体" w:hAnsi="宋体" w:hint="eastAsia"/>
                <w:szCs w:val="21"/>
              </w:rPr>
              <w:t>学科相关</w:t>
            </w:r>
            <w:r w:rsidR="00CD355E" w:rsidRPr="00AB1287">
              <w:rPr>
                <w:rFonts w:ascii="宋体" w:eastAsia="宋体" w:hAnsi="宋体" w:hint="eastAsia"/>
                <w:szCs w:val="21"/>
              </w:rPr>
              <w:t>前沿</w:t>
            </w:r>
            <w:r w:rsidRPr="00AB1287">
              <w:rPr>
                <w:rFonts w:ascii="宋体" w:eastAsia="宋体" w:hAnsi="宋体" w:hint="eastAsia"/>
                <w:szCs w:val="21"/>
              </w:rPr>
              <w:t>资讯</w:t>
            </w:r>
            <w:r w:rsidR="00CD355E" w:rsidRPr="00AB1287">
              <w:rPr>
                <w:rFonts w:ascii="宋体" w:eastAsia="宋体" w:hAnsi="宋体" w:hint="eastAsia"/>
                <w:szCs w:val="21"/>
              </w:rPr>
              <w:t>的推送</w:t>
            </w:r>
            <w:r w:rsidRPr="00AB1287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ED0C2D" w:rsidRPr="002B74F7" w:rsidTr="00D63EAC">
        <w:tc>
          <w:tcPr>
            <w:tcW w:w="1696" w:type="dxa"/>
            <w:vMerge/>
          </w:tcPr>
          <w:p w:rsidR="00ED0C2D" w:rsidRPr="002B74F7" w:rsidRDefault="00ED0C2D" w:rsidP="002B74F7">
            <w:pPr>
              <w:spacing w:line="276" w:lineRule="auto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0C2D" w:rsidRPr="002B74F7" w:rsidRDefault="002B74F7" w:rsidP="00D63EAC">
            <w:pPr>
              <w:spacing w:line="276" w:lineRule="auto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2B74F7">
              <w:rPr>
                <w:rFonts w:ascii="黑体" w:eastAsia="黑体" w:hAnsi="黑体" w:hint="eastAsia"/>
                <w:b/>
                <w:sz w:val="24"/>
                <w:szCs w:val="24"/>
              </w:rPr>
              <w:t>定题跟踪服务</w:t>
            </w:r>
          </w:p>
        </w:tc>
        <w:tc>
          <w:tcPr>
            <w:tcW w:w="3339" w:type="dxa"/>
          </w:tcPr>
          <w:p w:rsidR="00ED0C2D" w:rsidRPr="00AB1287" w:rsidRDefault="002B74F7" w:rsidP="002B74F7">
            <w:pPr>
              <w:spacing w:line="276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AB1287">
              <w:rPr>
                <w:rFonts w:ascii="宋体" w:eastAsia="宋体" w:hAnsi="宋体" w:hint="eastAsia"/>
                <w:szCs w:val="21"/>
              </w:rPr>
              <w:t>应邀对我校科研项目开展定题跟踪服务。</w:t>
            </w:r>
          </w:p>
        </w:tc>
      </w:tr>
      <w:tr w:rsidR="00ED0C2D" w:rsidRPr="002B74F7" w:rsidTr="00D63EAC">
        <w:tc>
          <w:tcPr>
            <w:tcW w:w="1696" w:type="dxa"/>
            <w:vMerge/>
          </w:tcPr>
          <w:p w:rsidR="00ED0C2D" w:rsidRPr="002B74F7" w:rsidRDefault="00ED0C2D" w:rsidP="002B74F7">
            <w:pPr>
              <w:spacing w:line="276" w:lineRule="auto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0C2D" w:rsidRPr="002B74F7" w:rsidRDefault="002B74F7" w:rsidP="00D63EAC">
            <w:pPr>
              <w:spacing w:line="276" w:lineRule="auto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2B74F7">
              <w:rPr>
                <w:rFonts w:ascii="黑体" w:eastAsia="黑体" w:hAnsi="黑体" w:hint="eastAsia"/>
                <w:b/>
                <w:sz w:val="24"/>
                <w:szCs w:val="24"/>
              </w:rPr>
              <w:t>文献检索证明</w:t>
            </w:r>
          </w:p>
        </w:tc>
        <w:tc>
          <w:tcPr>
            <w:tcW w:w="3339" w:type="dxa"/>
          </w:tcPr>
          <w:p w:rsidR="00ED0C2D" w:rsidRPr="00AB1287" w:rsidRDefault="002B74F7" w:rsidP="002B74F7">
            <w:pPr>
              <w:spacing w:line="276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AB1287">
              <w:rPr>
                <w:rFonts w:ascii="宋体" w:eastAsia="宋体" w:hAnsi="宋体" w:hint="eastAsia"/>
                <w:szCs w:val="21"/>
              </w:rPr>
              <w:t>依托丰富的数据库资源，出具文献检索证明。</w:t>
            </w:r>
          </w:p>
        </w:tc>
      </w:tr>
      <w:tr w:rsidR="00ED0C2D" w:rsidRPr="002B74F7" w:rsidTr="00AB1287">
        <w:tc>
          <w:tcPr>
            <w:tcW w:w="1696" w:type="dxa"/>
            <w:vMerge/>
          </w:tcPr>
          <w:p w:rsidR="00ED0C2D" w:rsidRPr="002B74F7" w:rsidRDefault="00ED0C2D" w:rsidP="002B74F7">
            <w:pPr>
              <w:spacing w:line="276" w:lineRule="auto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0C2D" w:rsidRPr="002B74F7" w:rsidRDefault="002B74F7" w:rsidP="002B74F7">
            <w:pPr>
              <w:spacing w:line="276" w:lineRule="auto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2B74F7">
              <w:rPr>
                <w:rFonts w:ascii="黑体" w:eastAsia="黑体" w:hAnsi="黑体" w:hint="eastAsia"/>
                <w:b/>
                <w:sz w:val="24"/>
                <w:szCs w:val="24"/>
              </w:rPr>
              <w:t>科技查新服务</w:t>
            </w:r>
          </w:p>
        </w:tc>
        <w:tc>
          <w:tcPr>
            <w:tcW w:w="3339" w:type="dxa"/>
          </w:tcPr>
          <w:p w:rsidR="00ED0C2D" w:rsidRPr="00AB1287" w:rsidRDefault="002B74F7" w:rsidP="002B74F7">
            <w:pPr>
              <w:spacing w:line="276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AB1287">
              <w:rPr>
                <w:rFonts w:ascii="宋体" w:eastAsia="宋体" w:hAnsi="宋体" w:hint="eastAsia"/>
                <w:szCs w:val="21"/>
              </w:rPr>
              <w:t>受理理工学科科研项目查新。</w:t>
            </w:r>
          </w:p>
        </w:tc>
      </w:tr>
      <w:tr w:rsidR="00ED0C2D" w:rsidRPr="002B74F7" w:rsidTr="00D63EAC">
        <w:tc>
          <w:tcPr>
            <w:tcW w:w="1696" w:type="dxa"/>
            <w:vMerge w:val="restart"/>
            <w:vAlign w:val="center"/>
          </w:tcPr>
          <w:p w:rsidR="00ED0C2D" w:rsidRPr="002B74F7" w:rsidRDefault="00ED0C2D" w:rsidP="00AB1287">
            <w:pPr>
              <w:spacing w:line="276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2B74F7">
              <w:rPr>
                <w:rFonts w:ascii="黑体" w:eastAsia="黑体" w:hAnsi="黑体" w:hint="eastAsia"/>
                <w:b/>
                <w:sz w:val="24"/>
                <w:szCs w:val="24"/>
              </w:rPr>
              <w:t>科研决策支持</w:t>
            </w:r>
          </w:p>
        </w:tc>
        <w:tc>
          <w:tcPr>
            <w:tcW w:w="3261" w:type="dxa"/>
            <w:vAlign w:val="center"/>
          </w:tcPr>
          <w:p w:rsidR="00ED0C2D" w:rsidRPr="002B74F7" w:rsidRDefault="002B74F7" w:rsidP="00D63EAC">
            <w:pPr>
              <w:spacing w:line="276" w:lineRule="auto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2B74F7">
              <w:rPr>
                <w:rFonts w:ascii="黑体" w:eastAsia="黑体" w:hAnsi="黑体" w:hint="eastAsia"/>
                <w:b/>
                <w:sz w:val="24"/>
                <w:szCs w:val="24"/>
              </w:rPr>
              <w:t>论文统计分析报告</w:t>
            </w:r>
          </w:p>
        </w:tc>
        <w:tc>
          <w:tcPr>
            <w:tcW w:w="3339" w:type="dxa"/>
          </w:tcPr>
          <w:p w:rsidR="00ED0C2D" w:rsidRPr="00AB1287" w:rsidRDefault="002B74F7" w:rsidP="002B74F7">
            <w:pPr>
              <w:spacing w:line="276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AB1287">
              <w:rPr>
                <w:rFonts w:ascii="宋体" w:eastAsia="宋体" w:hAnsi="宋体" w:hint="eastAsia"/>
                <w:szCs w:val="21"/>
              </w:rPr>
              <w:t>协助机构学术成果和个人论文发表统计。</w:t>
            </w:r>
          </w:p>
        </w:tc>
        <w:bookmarkStart w:id="0" w:name="_GoBack"/>
        <w:bookmarkEnd w:id="0"/>
      </w:tr>
      <w:tr w:rsidR="00ED0C2D" w:rsidRPr="002B74F7" w:rsidTr="00D63EAC">
        <w:tc>
          <w:tcPr>
            <w:tcW w:w="1696" w:type="dxa"/>
            <w:vMerge/>
          </w:tcPr>
          <w:p w:rsidR="00ED0C2D" w:rsidRPr="002B74F7" w:rsidRDefault="00ED0C2D" w:rsidP="002B74F7">
            <w:pPr>
              <w:spacing w:line="276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0C2D" w:rsidRPr="002B74F7" w:rsidRDefault="002B74F7" w:rsidP="00D63EAC">
            <w:pPr>
              <w:spacing w:line="276" w:lineRule="auto"/>
              <w:ind w:firstLineChars="200" w:firstLine="482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2B74F7">
              <w:rPr>
                <w:rFonts w:ascii="黑体" w:eastAsia="黑体" w:hAnsi="黑体" w:hint="eastAsia"/>
                <w:b/>
                <w:sz w:val="24"/>
                <w:szCs w:val="24"/>
              </w:rPr>
              <w:t>学科高被</w:t>
            </w:r>
            <w:proofErr w:type="gramStart"/>
            <w:r w:rsidRPr="002B74F7">
              <w:rPr>
                <w:rFonts w:ascii="黑体" w:eastAsia="黑体" w:hAnsi="黑体" w:hint="eastAsia"/>
                <w:b/>
                <w:sz w:val="24"/>
                <w:szCs w:val="24"/>
              </w:rPr>
              <w:t>引论文</w:t>
            </w:r>
            <w:proofErr w:type="gramEnd"/>
            <w:r w:rsidRPr="002B74F7">
              <w:rPr>
                <w:rFonts w:ascii="黑体" w:eastAsia="黑体" w:hAnsi="黑体" w:hint="eastAsia"/>
                <w:b/>
                <w:sz w:val="24"/>
                <w:szCs w:val="24"/>
              </w:rPr>
              <w:t>检索</w:t>
            </w:r>
          </w:p>
        </w:tc>
        <w:tc>
          <w:tcPr>
            <w:tcW w:w="3339" w:type="dxa"/>
          </w:tcPr>
          <w:p w:rsidR="00ED0C2D" w:rsidRPr="00AB1287" w:rsidRDefault="002B74F7" w:rsidP="002B74F7">
            <w:pPr>
              <w:spacing w:line="276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AB1287">
              <w:rPr>
                <w:rFonts w:ascii="宋体" w:eastAsia="宋体" w:hAnsi="宋体" w:hint="eastAsia"/>
                <w:szCs w:val="21"/>
              </w:rPr>
              <w:t>通过</w:t>
            </w:r>
            <w:proofErr w:type="gramStart"/>
            <w:r w:rsidRPr="00AB1287">
              <w:rPr>
                <w:rFonts w:ascii="宋体" w:eastAsia="宋体" w:hAnsi="宋体" w:hint="eastAsia"/>
                <w:szCs w:val="21"/>
              </w:rPr>
              <w:t>检索高</w:t>
            </w:r>
            <w:proofErr w:type="gramEnd"/>
            <w:r w:rsidRPr="00AB1287">
              <w:rPr>
                <w:rFonts w:ascii="宋体" w:eastAsia="宋体" w:hAnsi="宋体" w:hint="eastAsia"/>
                <w:szCs w:val="21"/>
              </w:rPr>
              <w:t>被引论文，帮助用户确定学科前沿、研究热点和学科领军人物。</w:t>
            </w:r>
          </w:p>
        </w:tc>
      </w:tr>
      <w:tr w:rsidR="00ED0C2D" w:rsidRPr="002B74F7" w:rsidTr="00D63EAC">
        <w:tc>
          <w:tcPr>
            <w:tcW w:w="1696" w:type="dxa"/>
            <w:vMerge/>
          </w:tcPr>
          <w:p w:rsidR="00ED0C2D" w:rsidRPr="002B74F7" w:rsidRDefault="00ED0C2D" w:rsidP="002B74F7">
            <w:pPr>
              <w:spacing w:line="276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0C2D" w:rsidRPr="002B74F7" w:rsidRDefault="002B74F7" w:rsidP="00D63EAC">
            <w:pPr>
              <w:spacing w:line="276" w:lineRule="auto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2B74F7">
              <w:rPr>
                <w:rFonts w:ascii="黑体" w:eastAsia="黑体" w:hAnsi="黑体" w:hint="eastAsia"/>
                <w:b/>
                <w:sz w:val="24"/>
                <w:szCs w:val="24"/>
              </w:rPr>
              <w:t>学术影响力评价</w:t>
            </w:r>
          </w:p>
        </w:tc>
        <w:tc>
          <w:tcPr>
            <w:tcW w:w="3339" w:type="dxa"/>
          </w:tcPr>
          <w:p w:rsidR="00ED0C2D" w:rsidRPr="00AB1287" w:rsidRDefault="002B74F7" w:rsidP="002B74F7">
            <w:pPr>
              <w:spacing w:line="276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AB1287">
              <w:rPr>
                <w:rFonts w:ascii="宋体" w:eastAsia="宋体" w:hAnsi="宋体" w:hint="eastAsia"/>
                <w:szCs w:val="21"/>
              </w:rPr>
              <w:t>针对机构或个人发表的论文</w:t>
            </w:r>
            <w:r w:rsidR="00CD355E" w:rsidRPr="00AB1287">
              <w:rPr>
                <w:rFonts w:ascii="宋体" w:eastAsia="宋体" w:hAnsi="宋体" w:hint="eastAsia"/>
                <w:szCs w:val="21"/>
              </w:rPr>
              <w:t>，运</w:t>
            </w:r>
            <w:r w:rsidRPr="00AB1287">
              <w:rPr>
                <w:rFonts w:ascii="宋体" w:eastAsia="宋体" w:hAnsi="宋体" w:hint="eastAsia"/>
                <w:szCs w:val="21"/>
              </w:rPr>
              <w:t>用文献数量和质量指标，结合学科特点和结构现状进行学术影响力评价。</w:t>
            </w:r>
          </w:p>
        </w:tc>
      </w:tr>
    </w:tbl>
    <w:p w:rsidR="006F053F" w:rsidRPr="006F053F" w:rsidRDefault="006F053F" w:rsidP="002B74F7">
      <w:pPr>
        <w:rPr>
          <w:rFonts w:hint="eastAsia"/>
          <w:b/>
          <w:sz w:val="28"/>
          <w:szCs w:val="28"/>
        </w:rPr>
      </w:pPr>
    </w:p>
    <w:sectPr w:rsidR="006F053F" w:rsidRPr="006F0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3F"/>
    <w:rsid w:val="002B74F7"/>
    <w:rsid w:val="006F053F"/>
    <w:rsid w:val="00AB1287"/>
    <w:rsid w:val="00CD355E"/>
    <w:rsid w:val="00D63EAC"/>
    <w:rsid w:val="00DD73BC"/>
    <w:rsid w:val="00ED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9FE27"/>
  <w15:chartTrackingRefBased/>
  <w15:docId w15:val="{48955574-65BB-4F83-BF51-81371A23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3</cp:revision>
  <dcterms:created xsi:type="dcterms:W3CDTF">2025-06-12T08:39:00Z</dcterms:created>
  <dcterms:modified xsi:type="dcterms:W3CDTF">2025-06-12T09:12:00Z</dcterms:modified>
</cp:coreProperties>
</file>